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E13F5" w:rsidRPr="00807621" w:rsidTr="00B7360E">
        <w:trPr>
          <w:trHeight w:val="1275"/>
        </w:trPr>
        <w:tc>
          <w:tcPr>
            <w:tcW w:w="4536" w:type="dxa"/>
          </w:tcPr>
          <w:p w:rsidR="002E13F5" w:rsidRPr="00551FED" w:rsidRDefault="002E13F5" w:rsidP="00B7360E">
            <w:pPr>
              <w:spacing w:line="360" w:lineRule="auto"/>
              <w:rPr>
                <w:b/>
              </w:rPr>
            </w:pPr>
          </w:p>
          <w:p w:rsidR="002E13F5" w:rsidRPr="00A91D27" w:rsidRDefault="002E13F5" w:rsidP="00B7360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2E13F5" w:rsidRPr="00A91D27" w:rsidRDefault="002E13F5" w:rsidP="00B7360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2E13F5" w:rsidRPr="00825204" w:rsidRDefault="002E13F5" w:rsidP="00B7360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2E13F5" w:rsidRPr="00EA2384" w:rsidRDefault="002E13F5" w:rsidP="00B7360E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2E13F5" w:rsidRPr="00807621" w:rsidRDefault="002E13F5" w:rsidP="00B7360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2E13F5" w:rsidRDefault="002E13F5" w:rsidP="00B7360E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020E8D3" wp14:editId="6990BE8B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E13F5" w:rsidRDefault="002E13F5" w:rsidP="00B7360E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2E13F5" w:rsidRPr="00157889" w:rsidRDefault="002E13F5" w:rsidP="00B7360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2E13F5" w:rsidRPr="00157889" w:rsidRDefault="002E13F5" w:rsidP="00B7360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2E13F5" w:rsidRPr="00157889" w:rsidRDefault="002E13F5" w:rsidP="00B7360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2E13F5" w:rsidRPr="00807621" w:rsidRDefault="002E13F5" w:rsidP="00B7360E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2E13F5" w:rsidRPr="004B2E2D" w:rsidTr="00B7360E">
        <w:trPr>
          <w:trHeight w:val="61"/>
        </w:trPr>
        <w:tc>
          <w:tcPr>
            <w:tcW w:w="4536" w:type="dxa"/>
          </w:tcPr>
          <w:p w:rsidR="002E13F5" w:rsidRPr="004B2E2D" w:rsidRDefault="002E13F5" w:rsidP="00B7360E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2E13F5" w:rsidRDefault="002E13F5" w:rsidP="00B7360E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2E13F5" w:rsidRPr="004B2E2D" w:rsidRDefault="002E13F5" w:rsidP="00B7360E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2E13F5" w:rsidRPr="004B2E2D" w:rsidTr="00B7360E">
        <w:trPr>
          <w:trHeight w:val="61"/>
        </w:trPr>
        <w:tc>
          <w:tcPr>
            <w:tcW w:w="9639" w:type="dxa"/>
            <w:gridSpan w:val="4"/>
          </w:tcPr>
          <w:p w:rsidR="002E13F5" w:rsidRPr="004B2E2D" w:rsidRDefault="002E13F5" w:rsidP="00B7360E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2E13F5" w:rsidRPr="00CA3CD0" w:rsidTr="00B7360E">
        <w:trPr>
          <w:trHeight w:val="1126"/>
        </w:trPr>
        <w:tc>
          <w:tcPr>
            <w:tcW w:w="5246" w:type="dxa"/>
            <w:gridSpan w:val="2"/>
          </w:tcPr>
          <w:p w:rsidR="002E13F5" w:rsidRPr="00CA3CD0" w:rsidRDefault="002E13F5" w:rsidP="00B7360E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880DC7" wp14:editId="6585428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5596C6" wp14:editId="2285F51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180797" wp14:editId="1CE7E0F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2E13F5" w:rsidRPr="00CA3CD0" w:rsidRDefault="002E13F5" w:rsidP="00B7360E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2E13F5" w:rsidRPr="00CA3CD0" w:rsidRDefault="002E13F5" w:rsidP="00B7360E">
            <w:pPr>
              <w:rPr>
                <w:b/>
                <w:lang w:val="tt-RU"/>
              </w:rPr>
            </w:pPr>
          </w:p>
          <w:p w:rsidR="002E13F5" w:rsidRPr="00CA3CD0" w:rsidRDefault="002E13F5" w:rsidP="00B7360E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4</w:t>
            </w:r>
            <w:r>
              <w:rPr>
                <w:lang w:val="tt-RU"/>
              </w:rPr>
              <w:t>65</w:t>
            </w:r>
          </w:p>
          <w:p w:rsidR="002E13F5" w:rsidRPr="00CA3CD0" w:rsidRDefault="002E13F5" w:rsidP="00B7360E">
            <w:pPr>
              <w:ind w:left="-108"/>
              <w:rPr>
                <w:lang w:val="tt-RU"/>
              </w:rPr>
            </w:pPr>
          </w:p>
          <w:p w:rsidR="002E13F5" w:rsidRPr="00CA3CD0" w:rsidRDefault="002E13F5" w:rsidP="00B7360E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2E13F5" w:rsidRPr="00CA3CD0" w:rsidRDefault="002E13F5" w:rsidP="00B7360E">
            <w:pPr>
              <w:ind w:firstLine="1236"/>
              <w:jc w:val="right"/>
              <w:rPr>
                <w:b/>
                <w:lang w:val="tt-RU"/>
              </w:rPr>
            </w:pPr>
          </w:p>
          <w:p w:rsidR="002E13F5" w:rsidRPr="00CA3CD0" w:rsidRDefault="002E13F5" w:rsidP="00B7360E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2E13F5" w:rsidRPr="00CA3CD0" w:rsidRDefault="002E13F5" w:rsidP="00B7360E">
            <w:pPr>
              <w:ind w:firstLine="2017"/>
              <w:jc w:val="both"/>
              <w:rPr>
                <w:b/>
                <w:lang w:val="tt-RU"/>
              </w:rPr>
            </w:pPr>
          </w:p>
          <w:p w:rsidR="002E13F5" w:rsidRPr="00CA3CD0" w:rsidRDefault="002E13F5" w:rsidP="00B7360E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>24</w:t>
            </w:r>
            <w:bookmarkStart w:id="0" w:name="_GoBack"/>
            <w:bookmarkEnd w:id="0"/>
            <w:r>
              <w:rPr>
                <w:lang w:val="tt-RU"/>
              </w:rPr>
              <w:t xml:space="preserve"> июля </w:t>
            </w:r>
            <w:r w:rsidRPr="00CA3CD0">
              <w:rPr>
                <w:lang w:val="tt-RU"/>
              </w:rPr>
              <w:t>201</w:t>
            </w:r>
            <w:r>
              <w:rPr>
                <w:lang w:val="tt-RU"/>
              </w:rPr>
              <w:t>7</w:t>
            </w:r>
            <w:r w:rsidRPr="00CA3CD0">
              <w:rPr>
                <w:lang w:val="tt-RU"/>
              </w:rPr>
              <w:t xml:space="preserve"> г.</w:t>
            </w:r>
          </w:p>
          <w:p w:rsidR="002E13F5" w:rsidRPr="00CA3CD0" w:rsidRDefault="002E13F5" w:rsidP="00B7360E">
            <w:pPr>
              <w:ind w:firstLine="2017"/>
              <w:jc w:val="both"/>
              <w:rPr>
                <w:lang w:val="tt-RU"/>
              </w:rPr>
            </w:pPr>
          </w:p>
          <w:p w:rsidR="002E13F5" w:rsidRPr="00CA3CD0" w:rsidRDefault="002E13F5" w:rsidP="00B7360E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2E13F5" w:rsidRDefault="007F1162" w:rsidP="002E13F5">
      <w:pPr>
        <w:ind w:right="-1"/>
        <w:jc w:val="center"/>
        <w:rPr>
          <w:sz w:val="28"/>
          <w:szCs w:val="28"/>
        </w:rPr>
      </w:pPr>
      <w:r w:rsidRPr="007F1162">
        <w:rPr>
          <w:sz w:val="28"/>
          <w:szCs w:val="28"/>
        </w:rPr>
        <w:t xml:space="preserve">О внесении изменений в постановление Исполнительного комитета </w:t>
      </w:r>
    </w:p>
    <w:p w:rsidR="002E13F5" w:rsidRDefault="007F1162" w:rsidP="002E13F5">
      <w:pPr>
        <w:ind w:right="-1"/>
        <w:jc w:val="center"/>
        <w:rPr>
          <w:sz w:val="28"/>
          <w:szCs w:val="28"/>
        </w:rPr>
      </w:pPr>
      <w:r w:rsidRPr="007F1162">
        <w:rPr>
          <w:sz w:val="28"/>
          <w:szCs w:val="28"/>
        </w:rPr>
        <w:t xml:space="preserve">Нижнекамского муниципального района Республики Татарстан </w:t>
      </w:r>
    </w:p>
    <w:p w:rsidR="002E13F5" w:rsidRDefault="007F1162" w:rsidP="002E13F5">
      <w:pPr>
        <w:ind w:right="-1"/>
        <w:jc w:val="center"/>
        <w:rPr>
          <w:sz w:val="28"/>
          <w:szCs w:val="28"/>
        </w:rPr>
      </w:pPr>
      <w:r w:rsidRPr="007F1162">
        <w:rPr>
          <w:sz w:val="28"/>
          <w:szCs w:val="28"/>
        </w:rPr>
        <w:t>от 24.06.2016 № 1023</w:t>
      </w:r>
      <w:r>
        <w:rPr>
          <w:sz w:val="28"/>
          <w:szCs w:val="28"/>
        </w:rPr>
        <w:t xml:space="preserve"> </w:t>
      </w:r>
      <w:r w:rsidRPr="007F1162">
        <w:rPr>
          <w:sz w:val="28"/>
          <w:szCs w:val="28"/>
        </w:rPr>
        <w:t>«О внесении изменений в постановление Руководителя</w:t>
      </w:r>
      <w:r>
        <w:rPr>
          <w:sz w:val="28"/>
          <w:szCs w:val="28"/>
        </w:rPr>
        <w:t xml:space="preserve"> </w:t>
      </w:r>
      <w:r w:rsidRPr="007F1162">
        <w:rPr>
          <w:sz w:val="28"/>
          <w:szCs w:val="28"/>
        </w:rPr>
        <w:t>Исполнител</w:t>
      </w:r>
      <w:r w:rsidRPr="007F1162">
        <w:rPr>
          <w:sz w:val="28"/>
          <w:szCs w:val="28"/>
        </w:rPr>
        <w:t>ь</w:t>
      </w:r>
      <w:r w:rsidRPr="007F1162">
        <w:rPr>
          <w:sz w:val="28"/>
          <w:szCs w:val="28"/>
        </w:rPr>
        <w:t xml:space="preserve">ного комитета Нижнекамского муниципального района </w:t>
      </w:r>
    </w:p>
    <w:p w:rsidR="002E13F5" w:rsidRDefault="007F1162" w:rsidP="002E13F5">
      <w:pPr>
        <w:ind w:right="-1"/>
        <w:jc w:val="center"/>
        <w:rPr>
          <w:sz w:val="28"/>
          <w:szCs w:val="28"/>
        </w:rPr>
      </w:pPr>
      <w:r w:rsidRPr="007F1162">
        <w:rPr>
          <w:sz w:val="28"/>
          <w:szCs w:val="28"/>
        </w:rPr>
        <w:t>Республики Татарстан № 5 от 11.01.2013</w:t>
      </w:r>
      <w:r>
        <w:rPr>
          <w:sz w:val="28"/>
          <w:szCs w:val="28"/>
        </w:rPr>
        <w:t xml:space="preserve"> г. </w:t>
      </w:r>
    </w:p>
    <w:p w:rsidR="007F1162" w:rsidRPr="007F1162" w:rsidRDefault="007F1162" w:rsidP="002E13F5">
      <w:pPr>
        <w:ind w:right="-1"/>
        <w:jc w:val="center"/>
        <w:rPr>
          <w:sz w:val="28"/>
          <w:szCs w:val="28"/>
        </w:rPr>
      </w:pPr>
      <w:r w:rsidRPr="007F1162">
        <w:rPr>
          <w:sz w:val="28"/>
          <w:szCs w:val="28"/>
        </w:rPr>
        <w:t>«Об образовании избирательных участков»</w:t>
      </w:r>
    </w:p>
    <w:p w:rsidR="007F1162" w:rsidRPr="007F1162" w:rsidRDefault="007F1162" w:rsidP="007F1162">
      <w:pPr>
        <w:ind w:firstLine="4820"/>
        <w:jc w:val="center"/>
        <w:rPr>
          <w:sz w:val="28"/>
          <w:szCs w:val="28"/>
        </w:rPr>
      </w:pPr>
    </w:p>
    <w:p w:rsidR="007F1162" w:rsidRPr="007F1162" w:rsidRDefault="007F1162" w:rsidP="007F1162">
      <w:pPr>
        <w:ind w:firstLine="709"/>
        <w:jc w:val="both"/>
        <w:rPr>
          <w:sz w:val="28"/>
          <w:szCs w:val="28"/>
        </w:rPr>
      </w:pPr>
      <w:r w:rsidRPr="007F1162">
        <w:rPr>
          <w:sz w:val="28"/>
          <w:szCs w:val="28"/>
        </w:rPr>
        <w:t xml:space="preserve">В соответствии со статьей 19 Федерального закона от 12 июня 2002 года </w:t>
      </w:r>
      <w:r>
        <w:rPr>
          <w:sz w:val="28"/>
          <w:szCs w:val="28"/>
        </w:rPr>
        <w:t xml:space="preserve">                      </w:t>
      </w:r>
      <w:r w:rsidRPr="007F1162">
        <w:rPr>
          <w:sz w:val="28"/>
          <w:szCs w:val="28"/>
        </w:rPr>
        <w:t xml:space="preserve">№ 67-ФЗ «Об основных гарантиях избирательных прав и права на участие </w:t>
      </w:r>
      <w:r>
        <w:rPr>
          <w:sz w:val="28"/>
          <w:szCs w:val="28"/>
        </w:rPr>
        <w:t xml:space="preserve">                         </w:t>
      </w:r>
      <w:r w:rsidRPr="007F1162">
        <w:rPr>
          <w:sz w:val="28"/>
          <w:szCs w:val="28"/>
        </w:rPr>
        <w:t>в референдуме граждан Российской Федерации», постановляю:</w:t>
      </w:r>
    </w:p>
    <w:p w:rsidR="007F1162" w:rsidRPr="007F1162" w:rsidRDefault="007F1162" w:rsidP="007F116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F1162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 </w:t>
      </w:r>
      <w:r w:rsidRPr="007F116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7F1162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7F1162">
        <w:rPr>
          <w:sz w:val="28"/>
          <w:szCs w:val="28"/>
        </w:rPr>
        <w:t xml:space="preserve"> Исполнительного </w:t>
      </w:r>
      <w:r>
        <w:rPr>
          <w:sz w:val="28"/>
          <w:szCs w:val="28"/>
        </w:rPr>
        <w:t xml:space="preserve"> </w:t>
      </w:r>
      <w:r w:rsidRPr="007F1162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</w:t>
      </w:r>
      <w:r w:rsidRPr="007F1162">
        <w:rPr>
          <w:sz w:val="28"/>
          <w:szCs w:val="28"/>
        </w:rPr>
        <w:t xml:space="preserve"> Нижнекамского </w:t>
      </w:r>
      <w:r>
        <w:rPr>
          <w:sz w:val="28"/>
          <w:szCs w:val="28"/>
        </w:rPr>
        <w:t xml:space="preserve">             </w:t>
      </w:r>
      <w:r w:rsidRPr="007F1162">
        <w:rPr>
          <w:sz w:val="28"/>
          <w:szCs w:val="28"/>
        </w:rPr>
        <w:t>муниципального района Республики Татарстан от 24.06.2016 № 1023</w:t>
      </w:r>
      <w:r w:rsidR="002E13F5">
        <w:rPr>
          <w:sz w:val="28"/>
          <w:szCs w:val="28"/>
        </w:rPr>
        <w:t xml:space="preserve">                           </w:t>
      </w:r>
      <w:r w:rsidRPr="007F1162">
        <w:rPr>
          <w:sz w:val="28"/>
          <w:szCs w:val="28"/>
        </w:rPr>
        <w:t xml:space="preserve"> «О внесении изменений в постановление Руководителя Исполнительного</w:t>
      </w:r>
      <w:r w:rsidR="002E13F5">
        <w:rPr>
          <w:sz w:val="28"/>
          <w:szCs w:val="28"/>
        </w:rPr>
        <w:t xml:space="preserve">                  </w:t>
      </w:r>
      <w:r w:rsidRPr="007F1162">
        <w:rPr>
          <w:sz w:val="28"/>
          <w:szCs w:val="28"/>
        </w:rPr>
        <w:t xml:space="preserve"> комитета Нижнекамского муниципального района Республики Татарстан </w:t>
      </w:r>
      <w:r w:rsidR="002E13F5">
        <w:rPr>
          <w:sz w:val="28"/>
          <w:szCs w:val="28"/>
        </w:rPr>
        <w:t xml:space="preserve">                       </w:t>
      </w:r>
      <w:r w:rsidRPr="007F1162">
        <w:rPr>
          <w:sz w:val="28"/>
          <w:szCs w:val="28"/>
        </w:rPr>
        <w:t>№ 5 от 11.01.2013 г.</w:t>
      </w:r>
      <w:r>
        <w:rPr>
          <w:sz w:val="28"/>
          <w:szCs w:val="28"/>
        </w:rPr>
        <w:t xml:space="preserve"> </w:t>
      </w:r>
      <w:r w:rsidRPr="007F1162">
        <w:rPr>
          <w:sz w:val="28"/>
          <w:szCs w:val="28"/>
        </w:rPr>
        <w:t xml:space="preserve">«Об образовании избирательных участков» (далее – </w:t>
      </w:r>
      <w:r w:rsidR="002E13F5">
        <w:rPr>
          <w:sz w:val="28"/>
          <w:szCs w:val="28"/>
        </w:rPr>
        <w:t xml:space="preserve">                       </w:t>
      </w:r>
      <w:r w:rsidRPr="007F1162">
        <w:rPr>
          <w:sz w:val="28"/>
          <w:szCs w:val="28"/>
        </w:rPr>
        <w:t>постановление) следующие</w:t>
      </w:r>
      <w:r w:rsidR="002E13F5">
        <w:rPr>
          <w:sz w:val="28"/>
          <w:szCs w:val="28"/>
        </w:rPr>
        <w:t xml:space="preserve"> </w:t>
      </w:r>
      <w:r w:rsidRPr="007F1162">
        <w:rPr>
          <w:sz w:val="28"/>
          <w:szCs w:val="28"/>
        </w:rPr>
        <w:t>изменения:</w:t>
      </w:r>
    </w:p>
    <w:p w:rsidR="007F1162" w:rsidRPr="007F1162" w:rsidRDefault="007F1162" w:rsidP="007F1162">
      <w:pPr>
        <w:ind w:firstLine="709"/>
        <w:jc w:val="both"/>
        <w:rPr>
          <w:sz w:val="28"/>
          <w:szCs w:val="28"/>
        </w:rPr>
      </w:pPr>
      <w:r w:rsidRPr="007F1162">
        <w:rPr>
          <w:sz w:val="28"/>
          <w:szCs w:val="28"/>
        </w:rPr>
        <w:t>преамбулу постановления изложить в следующей редакции:</w:t>
      </w:r>
    </w:p>
    <w:p w:rsidR="007F1162" w:rsidRPr="007F1162" w:rsidRDefault="007F1162" w:rsidP="007F1162">
      <w:pPr>
        <w:ind w:firstLine="709"/>
        <w:jc w:val="both"/>
        <w:rPr>
          <w:sz w:val="28"/>
          <w:szCs w:val="28"/>
        </w:rPr>
      </w:pPr>
      <w:r w:rsidRPr="007F1162">
        <w:rPr>
          <w:sz w:val="28"/>
          <w:szCs w:val="28"/>
        </w:rPr>
        <w:t xml:space="preserve">«В соответствии со статьей 19 Федерального закона от 12 июня 2002 года </w:t>
      </w:r>
      <w:r>
        <w:rPr>
          <w:sz w:val="28"/>
          <w:szCs w:val="28"/>
        </w:rPr>
        <w:t xml:space="preserve">                </w:t>
      </w:r>
      <w:r w:rsidRPr="007F1162">
        <w:rPr>
          <w:sz w:val="28"/>
          <w:szCs w:val="28"/>
        </w:rPr>
        <w:t xml:space="preserve">№ 67-ФЗ «Об основных гарантиях избирательных прав и права на участие </w:t>
      </w:r>
      <w:r>
        <w:rPr>
          <w:sz w:val="28"/>
          <w:szCs w:val="28"/>
        </w:rPr>
        <w:t xml:space="preserve">                        </w:t>
      </w:r>
      <w:r w:rsidRPr="007F1162">
        <w:rPr>
          <w:sz w:val="28"/>
          <w:szCs w:val="28"/>
        </w:rPr>
        <w:t>в референдуме граждан Российской Федерации», постановляю:»</w:t>
      </w:r>
      <w:r>
        <w:rPr>
          <w:sz w:val="28"/>
          <w:szCs w:val="28"/>
        </w:rPr>
        <w:t>;</w:t>
      </w:r>
    </w:p>
    <w:p w:rsidR="007F1162" w:rsidRPr="007F1162" w:rsidRDefault="007F1162" w:rsidP="007F1162">
      <w:pPr>
        <w:ind w:firstLine="709"/>
        <w:jc w:val="both"/>
        <w:rPr>
          <w:sz w:val="28"/>
          <w:szCs w:val="28"/>
        </w:rPr>
      </w:pPr>
      <w:r w:rsidRPr="007F1162">
        <w:rPr>
          <w:sz w:val="28"/>
          <w:szCs w:val="28"/>
        </w:rPr>
        <w:t xml:space="preserve">в пункте «Участок 2247» приложения </w:t>
      </w:r>
      <w:r>
        <w:rPr>
          <w:sz w:val="28"/>
          <w:szCs w:val="28"/>
        </w:rPr>
        <w:t xml:space="preserve">№ </w:t>
      </w:r>
      <w:r w:rsidRPr="007F1162">
        <w:rPr>
          <w:sz w:val="28"/>
          <w:szCs w:val="28"/>
        </w:rPr>
        <w:t xml:space="preserve">2 к постановлению после слов </w:t>
      </w:r>
      <w:r>
        <w:rPr>
          <w:sz w:val="28"/>
          <w:szCs w:val="28"/>
        </w:rPr>
        <w:t xml:space="preserve">                      </w:t>
      </w:r>
      <w:r w:rsidRPr="007F1162">
        <w:rPr>
          <w:sz w:val="28"/>
          <w:szCs w:val="28"/>
        </w:rPr>
        <w:t xml:space="preserve">«ул. </w:t>
      </w:r>
      <w:proofErr w:type="spellStart"/>
      <w:r w:rsidRPr="007F1162">
        <w:rPr>
          <w:sz w:val="28"/>
          <w:szCs w:val="28"/>
        </w:rPr>
        <w:t>Сююмбике</w:t>
      </w:r>
      <w:proofErr w:type="spellEnd"/>
      <w:proofErr w:type="gramStart"/>
      <w:r w:rsidRPr="007F1162">
        <w:rPr>
          <w:sz w:val="28"/>
          <w:szCs w:val="28"/>
        </w:rPr>
        <w:t>,»</w:t>
      </w:r>
      <w:proofErr w:type="gramEnd"/>
      <w:r w:rsidRPr="007F1162">
        <w:rPr>
          <w:sz w:val="28"/>
          <w:szCs w:val="28"/>
        </w:rPr>
        <w:t xml:space="preserve"> дополнить словами «51,»</w:t>
      </w:r>
      <w:r>
        <w:rPr>
          <w:sz w:val="28"/>
          <w:szCs w:val="28"/>
        </w:rPr>
        <w:t>.</w:t>
      </w:r>
    </w:p>
    <w:p w:rsidR="007F1162" w:rsidRPr="007F1162" w:rsidRDefault="007F1162" w:rsidP="007F11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</w:t>
      </w:r>
      <w:r w:rsidRPr="007F1162">
        <w:rPr>
          <w:sz w:val="28"/>
          <w:szCs w:val="28"/>
        </w:rPr>
        <w:t xml:space="preserve"> </w:t>
      </w:r>
      <w:r w:rsidR="002E13F5">
        <w:rPr>
          <w:sz w:val="28"/>
          <w:szCs w:val="28"/>
        </w:rPr>
        <w:t xml:space="preserve">  </w:t>
      </w:r>
      <w:r w:rsidRPr="007F1162">
        <w:rPr>
          <w:sz w:val="28"/>
          <w:szCs w:val="28"/>
        </w:rPr>
        <w:t xml:space="preserve">настоящее </w:t>
      </w:r>
      <w:r w:rsidR="002E13F5">
        <w:rPr>
          <w:sz w:val="28"/>
          <w:szCs w:val="28"/>
        </w:rPr>
        <w:t xml:space="preserve">  </w:t>
      </w:r>
      <w:r w:rsidRPr="007F1162">
        <w:rPr>
          <w:sz w:val="28"/>
          <w:szCs w:val="28"/>
        </w:rPr>
        <w:t>постановление</w:t>
      </w:r>
      <w:r w:rsidR="002E13F5">
        <w:rPr>
          <w:sz w:val="28"/>
          <w:szCs w:val="28"/>
        </w:rPr>
        <w:t xml:space="preserve"> </w:t>
      </w:r>
      <w:r w:rsidRPr="007F1162">
        <w:rPr>
          <w:sz w:val="28"/>
          <w:szCs w:val="28"/>
        </w:rPr>
        <w:t xml:space="preserve"> </w:t>
      </w:r>
      <w:r w:rsidR="002E13F5">
        <w:rPr>
          <w:sz w:val="28"/>
          <w:szCs w:val="28"/>
        </w:rPr>
        <w:t xml:space="preserve"> </w:t>
      </w:r>
      <w:r w:rsidRPr="007F1162">
        <w:rPr>
          <w:sz w:val="28"/>
          <w:szCs w:val="28"/>
        </w:rPr>
        <w:t>в</w:t>
      </w:r>
      <w:r w:rsidR="002E13F5">
        <w:rPr>
          <w:sz w:val="28"/>
          <w:szCs w:val="28"/>
        </w:rPr>
        <w:t xml:space="preserve">  </w:t>
      </w:r>
      <w:r w:rsidRPr="007F1162">
        <w:rPr>
          <w:sz w:val="28"/>
          <w:szCs w:val="28"/>
        </w:rPr>
        <w:t xml:space="preserve"> средствах </w:t>
      </w:r>
      <w:r w:rsidR="002E13F5">
        <w:rPr>
          <w:sz w:val="28"/>
          <w:szCs w:val="28"/>
        </w:rPr>
        <w:t xml:space="preserve">  </w:t>
      </w:r>
      <w:r w:rsidRPr="007F1162">
        <w:rPr>
          <w:sz w:val="28"/>
          <w:szCs w:val="28"/>
        </w:rPr>
        <w:t xml:space="preserve">массовой </w:t>
      </w:r>
      <w:r w:rsidR="002E13F5">
        <w:rPr>
          <w:sz w:val="28"/>
          <w:szCs w:val="28"/>
        </w:rPr>
        <w:t xml:space="preserve">                       </w:t>
      </w:r>
      <w:r w:rsidRPr="007F1162">
        <w:rPr>
          <w:sz w:val="28"/>
          <w:szCs w:val="28"/>
        </w:rPr>
        <w:t>информации.</w:t>
      </w:r>
    </w:p>
    <w:p w:rsidR="007F1162" w:rsidRPr="007F1162" w:rsidRDefault="007F1162" w:rsidP="007F1162">
      <w:pPr>
        <w:ind w:firstLine="709"/>
        <w:jc w:val="both"/>
        <w:rPr>
          <w:sz w:val="28"/>
          <w:szCs w:val="28"/>
        </w:rPr>
      </w:pPr>
      <w:r w:rsidRPr="007F1162">
        <w:rPr>
          <w:sz w:val="28"/>
          <w:szCs w:val="28"/>
        </w:rPr>
        <w:t xml:space="preserve">3. </w:t>
      </w:r>
      <w:proofErr w:type="gramStart"/>
      <w:r w:rsidRPr="007F1162">
        <w:rPr>
          <w:sz w:val="28"/>
          <w:szCs w:val="28"/>
        </w:rPr>
        <w:t>Контроль</w:t>
      </w:r>
      <w:r w:rsidR="002E13F5">
        <w:rPr>
          <w:sz w:val="28"/>
          <w:szCs w:val="28"/>
        </w:rPr>
        <w:t xml:space="preserve"> </w:t>
      </w:r>
      <w:r w:rsidRPr="007F1162">
        <w:rPr>
          <w:sz w:val="28"/>
          <w:szCs w:val="28"/>
        </w:rPr>
        <w:t xml:space="preserve"> за</w:t>
      </w:r>
      <w:proofErr w:type="gramEnd"/>
      <w:r w:rsidRPr="007F1162">
        <w:rPr>
          <w:sz w:val="28"/>
          <w:szCs w:val="28"/>
        </w:rPr>
        <w:t xml:space="preserve"> </w:t>
      </w:r>
      <w:r w:rsidR="002E13F5">
        <w:rPr>
          <w:sz w:val="28"/>
          <w:szCs w:val="28"/>
        </w:rPr>
        <w:t xml:space="preserve"> </w:t>
      </w:r>
      <w:r w:rsidRPr="007F1162">
        <w:rPr>
          <w:sz w:val="28"/>
          <w:szCs w:val="28"/>
        </w:rPr>
        <w:t xml:space="preserve">исполнением </w:t>
      </w:r>
      <w:r w:rsidR="002E13F5">
        <w:rPr>
          <w:sz w:val="28"/>
          <w:szCs w:val="28"/>
        </w:rPr>
        <w:t xml:space="preserve"> </w:t>
      </w:r>
      <w:r w:rsidRPr="007F1162">
        <w:rPr>
          <w:sz w:val="28"/>
          <w:szCs w:val="28"/>
        </w:rPr>
        <w:t xml:space="preserve">настоящего </w:t>
      </w:r>
      <w:r w:rsidR="002E13F5">
        <w:rPr>
          <w:sz w:val="28"/>
          <w:szCs w:val="28"/>
        </w:rPr>
        <w:t xml:space="preserve"> </w:t>
      </w:r>
      <w:r w:rsidRPr="007F1162">
        <w:rPr>
          <w:sz w:val="28"/>
          <w:szCs w:val="28"/>
        </w:rPr>
        <w:t xml:space="preserve">постановления </w:t>
      </w:r>
      <w:r w:rsidR="002E13F5">
        <w:rPr>
          <w:sz w:val="28"/>
          <w:szCs w:val="28"/>
        </w:rPr>
        <w:t xml:space="preserve"> </w:t>
      </w:r>
      <w:r w:rsidRPr="007F1162">
        <w:rPr>
          <w:sz w:val="28"/>
          <w:szCs w:val="28"/>
        </w:rPr>
        <w:t xml:space="preserve">оставляю </w:t>
      </w:r>
      <w:r w:rsidR="002E13F5">
        <w:rPr>
          <w:sz w:val="28"/>
          <w:szCs w:val="28"/>
        </w:rPr>
        <w:t xml:space="preserve">                 </w:t>
      </w:r>
      <w:r w:rsidRPr="007F1162">
        <w:rPr>
          <w:sz w:val="28"/>
          <w:szCs w:val="28"/>
        </w:rPr>
        <w:t>за собой.</w:t>
      </w:r>
    </w:p>
    <w:p w:rsidR="007F1162" w:rsidRPr="007F1162" w:rsidRDefault="007F1162" w:rsidP="007F1162">
      <w:pPr>
        <w:rPr>
          <w:sz w:val="28"/>
          <w:szCs w:val="28"/>
        </w:rPr>
      </w:pPr>
    </w:p>
    <w:p w:rsidR="007F1162" w:rsidRPr="007F1162" w:rsidRDefault="007F1162" w:rsidP="007F1162">
      <w:pPr>
        <w:rPr>
          <w:sz w:val="28"/>
          <w:szCs w:val="28"/>
        </w:rPr>
      </w:pPr>
    </w:p>
    <w:p w:rsidR="007F1162" w:rsidRPr="007F1162" w:rsidRDefault="007F1162" w:rsidP="007F1162">
      <w:pPr>
        <w:jc w:val="right"/>
        <w:rPr>
          <w:sz w:val="28"/>
          <w:szCs w:val="28"/>
        </w:rPr>
      </w:pPr>
      <w:r w:rsidRPr="007F1162">
        <w:rPr>
          <w:sz w:val="28"/>
          <w:szCs w:val="28"/>
        </w:rPr>
        <w:t xml:space="preserve">                                                 А.Р.</w:t>
      </w:r>
      <w:r>
        <w:rPr>
          <w:sz w:val="28"/>
          <w:szCs w:val="28"/>
        </w:rPr>
        <w:t xml:space="preserve"> </w:t>
      </w:r>
      <w:proofErr w:type="spellStart"/>
      <w:r w:rsidRPr="007F1162">
        <w:rPr>
          <w:sz w:val="28"/>
          <w:szCs w:val="28"/>
        </w:rPr>
        <w:t>Сайфутдинов</w:t>
      </w:r>
      <w:proofErr w:type="spellEnd"/>
    </w:p>
    <w:p w:rsidR="007F1162" w:rsidRDefault="007F1162" w:rsidP="007F1162">
      <w:pPr>
        <w:ind w:firstLine="4820"/>
        <w:jc w:val="center"/>
        <w:rPr>
          <w:sz w:val="27"/>
          <w:szCs w:val="27"/>
        </w:rPr>
      </w:pPr>
    </w:p>
    <w:p w:rsidR="00EE2074" w:rsidRDefault="002E13F5"/>
    <w:sectPr w:rsidR="00EE2074" w:rsidSect="002E13F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80A94"/>
    <w:multiLevelType w:val="hybridMultilevel"/>
    <w:tmpl w:val="C346D484"/>
    <w:lvl w:ilvl="0" w:tplc="09B0E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62"/>
    <w:rsid w:val="002E13F5"/>
    <w:rsid w:val="00623874"/>
    <w:rsid w:val="00712B8C"/>
    <w:rsid w:val="007F1162"/>
    <w:rsid w:val="00DB2B30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162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1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13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3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162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1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13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3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2017-07-24T08:05:00Z</cp:lastPrinted>
  <dcterms:created xsi:type="dcterms:W3CDTF">2017-07-24T12:22:00Z</dcterms:created>
  <dcterms:modified xsi:type="dcterms:W3CDTF">2017-07-24T12:24:00Z</dcterms:modified>
</cp:coreProperties>
</file>